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92A" w:rsidRPr="00E126A6" w:rsidRDefault="00DD5BFE" w:rsidP="00DD5BFE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126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Объявление о </w:t>
      </w:r>
      <w:r w:rsidR="009670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годовом </w:t>
      </w:r>
      <w:r w:rsidRPr="00E126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собрании акционеров и формировании реестра 20</w:t>
      </w:r>
      <w:r w:rsidR="00F34AAD" w:rsidRPr="00E126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</w:t>
      </w:r>
      <w:r w:rsidRPr="00E126A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</w:t>
      </w:r>
    </w:p>
    <w:p w:rsidR="002C792A" w:rsidRPr="008D68C5" w:rsidRDefault="002C792A" w:rsidP="002C792A">
      <w:pPr>
        <w:spacing w:after="0" w:line="240" w:lineRule="auto"/>
        <w:ind w:firstLine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05A41" w:rsidRDefault="002C792A" w:rsidP="002138D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Наблюдательный совет открытого акционерного общество «ДСТ №2, г. Гомель» сообщает о проведении </w:t>
      </w:r>
      <w:r w:rsidR="00E54AE7"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очередного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9742A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годового 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общего собрания акционеров, которое состоится</w:t>
      </w:r>
      <w:r w:rsidR="00D80AB1"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7B4C06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2138DE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5</w:t>
      </w:r>
      <w:r w:rsidR="0033106B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7B4C06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марта</w:t>
      </w:r>
      <w:r w:rsidR="0033106B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</w:t>
      </w:r>
      <w:r w:rsidR="008D68C5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2138DE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33106B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.  </w:t>
      </w:r>
    </w:p>
    <w:p w:rsidR="0033106B" w:rsidRPr="002138DE" w:rsidRDefault="00E54AE7" w:rsidP="002138D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Место проведения собрания: </w:t>
      </w:r>
      <w:r w:rsidR="002138DE" w:rsidRPr="002138DE">
        <w:rPr>
          <w:rFonts w:ascii="Times New Roman" w:hAnsi="Times New Roman"/>
          <w:sz w:val="27"/>
          <w:szCs w:val="27"/>
        </w:rPr>
        <w:t>г. Гомель, ул. Красноармейская, 28, 4-й этаж, зал совещаний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33106B"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Форма проведения собрания – очная. Форма голосования – бюллетенями.</w:t>
      </w:r>
    </w:p>
    <w:p w:rsidR="0033106B" w:rsidRPr="002138DE" w:rsidRDefault="0033106B" w:rsidP="002138D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Начало собрания в </w:t>
      </w:r>
      <w:r w:rsidR="00E54AE7"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1</w:t>
      </w:r>
      <w:r w:rsid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0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-00. Регистрация участников </w:t>
      </w:r>
      <w:r w:rsid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проводится в месте проведения собрания 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 </w:t>
      </w:r>
      <w:r w:rsid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09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-00.</w:t>
      </w:r>
    </w:p>
    <w:p w:rsidR="002A3DA5" w:rsidRPr="002A3DA5" w:rsidRDefault="002A3DA5" w:rsidP="002A3DA5">
      <w:pPr>
        <w:ind w:firstLine="900"/>
        <w:jc w:val="center"/>
        <w:rPr>
          <w:rFonts w:ascii="Times New Roman" w:hAnsi="Times New Roman"/>
          <w:i/>
          <w:sz w:val="27"/>
          <w:szCs w:val="27"/>
        </w:rPr>
      </w:pPr>
      <w:r w:rsidRPr="002A3DA5">
        <w:rPr>
          <w:rFonts w:ascii="Times New Roman" w:hAnsi="Times New Roman"/>
          <w:i/>
          <w:sz w:val="27"/>
          <w:szCs w:val="27"/>
        </w:rPr>
        <w:t>Повестка дня собрания:</w:t>
      </w:r>
    </w:p>
    <w:p w:rsidR="002A3DA5" w:rsidRPr="002A3DA5" w:rsidRDefault="002A3DA5" w:rsidP="002A3DA5">
      <w:pPr>
        <w:widowControl w:val="0"/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bCs/>
          <w:sz w:val="27"/>
          <w:szCs w:val="27"/>
        </w:rPr>
      </w:pPr>
      <w:r w:rsidRPr="002A3DA5">
        <w:rPr>
          <w:rFonts w:ascii="Times New Roman" w:hAnsi="Times New Roman"/>
          <w:bCs/>
          <w:sz w:val="27"/>
          <w:szCs w:val="27"/>
        </w:rPr>
        <w:t xml:space="preserve">1. </w:t>
      </w:r>
      <w:r w:rsidRPr="002A3DA5">
        <w:rPr>
          <w:rFonts w:ascii="Times New Roman" w:hAnsi="Times New Roman"/>
          <w:sz w:val="27"/>
          <w:szCs w:val="27"/>
        </w:rPr>
        <w:t>О рассмотрении отчета генерального директора об итогах финансово-хозяйственной деятельности за 2020 год и основных направлениях деятельности Общества в 2021 году.</w:t>
      </w:r>
    </w:p>
    <w:p w:rsidR="002A3DA5" w:rsidRPr="002A3DA5" w:rsidRDefault="002A3DA5" w:rsidP="002A3DA5">
      <w:pPr>
        <w:pStyle w:val="a4"/>
        <w:tabs>
          <w:tab w:val="left" w:pos="851"/>
        </w:tabs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bCs/>
          <w:sz w:val="27"/>
          <w:szCs w:val="27"/>
        </w:rPr>
        <w:t xml:space="preserve">2. </w:t>
      </w:r>
      <w:r w:rsidRPr="002A3DA5">
        <w:rPr>
          <w:rFonts w:eastAsia="Calibri"/>
          <w:sz w:val="27"/>
          <w:szCs w:val="27"/>
        </w:rPr>
        <w:t>О рассмотрении отчета о работе наблюдательного совета Общества за 2020 год.</w:t>
      </w:r>
    </w:p>
    <w:p w:rsidR="002A3DA5" w:rsidRPr="002A3DA5" w:rsidRDefault="002A3DA5" w:rsidP="002A3DA5">
      <w:pPr>
        <w:pStyle w:val="a4"/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bCs/>
          <w:sz w:val="27"/>
          <w:szCs w:val="27"/>
        </w:rPr>
        <w:t>3. О рассмотрении заключения ревизионной комиссии по результатам проведения ревизии финансовой и хозяйственной деятельности Общества за 2020 год и аудиторского заключения по бухгалтерской (финансовой) отчетности Общества за 2020 год.</w:t>
      </w:r>
    </w:p>
    <w:p w:rsidR="002A3DA5" w:rsidRPr="002A3DA5" w:rsidRDefault="002A3DA5" w:rsidP="002A3DA5">
      <w:pPr>
        <w:pStyle w:val="a4"/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sz w:val="27"/>
          <w:szCs w:val="27"/>
        </w:rPr>
        <w:t>4. Об утверждении годового отчета, годовой (бухгалтерской) финансовой отчетности Общества и распределении прибыли и убытков Общества за 2020 год с учетом заключения ревизионной комиссии и аудиторского заключения.</w:t>
      </w:r>
    </w:p>
    <w:p w:rsidR="002A3DA5" w:rsidRPr="002A3DA5" w:rsidRDefault="002A3DA5" w:rsidP="002A3DA5">
      <w:pPr>
        <w:pStyle w:val="a4"/>
        <w:tabs>
          <w:tab w:val="left" w:pos="180"/>
        </w:tabs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bCs/>
          <w:sz w:val="27"/>
          <w:szCs w:val="27"/>
        </w:rPr>
        <w:t xml:space="preserve">5. </w:t>
      </w:r>
      <w:r w:rsidRPr="002A3DA5">
        <w:rPr>
          <w:rFonts w:eastAsia="Calibri"/>
          <w:sz w:val="27"/>
          <w:szCs w:val="27"/>
        </w:rPr>
        <w:t>О принятии решения об объявлении и выплате дивидендов за 2020 год.</w:t>
      </w:r>
      <w:r w:rsidRPr="002A3DA5">
        <w:rPr>
          <w:bCs/>
          <w:sz w:val="27"/>
          <w:szCs w:val="27"/>
        </w:rPr>
        <w:t xml:space="preserve"> </w:t>
      </w:r>
    </w:p>
    <w:p w:rsidR="002A3DA5" w:rsidRPr="002A3DA5" w:rsidRDefault="002A3DA5" w:rsidP="002A3DA5">
      <w:pPr>
        <w:pStyle w:val="a4"/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bCs/>
          <w:sz w:val="27"/>
          <w:szCs w:val="27"/>
        </w:rPr>
        <w:t xml:space="preserve">6. </w:t>
      </w:r>
      <w:r w:rsidRPr="002A3DA5">
        <w:rPr>
          <w:rFonts w:eastAsia="Calibri"/>
          <w:sz w:val="27"/>
          <w:szCs w:val="27"/>
        </w:rPr>
        <w:t>Об утверждении направления распределения и использования чистой прибыли Общества на 2021 год</w:t>
      </w:r>
      <w:r w:rsidRPr="002A3DA5">
        <w:rPr>
          <w:bCs/>
          <w:sz w:val="27"/>
          <w:szCs w:val="27"/>
        </w:rPr>
        <w:t>.</w:t>
      </w:r>
    </w:p>
    <w:p w:rsidR="002A3DA5" w:rsidRPr="002A3DA5" w:rsidRDefault="002A3DA5" w:rsidP="002A3DA5">
      <w:pPr>
        <w:pStyle w:val="a4"/>
        <w:tabs>
          <w:tab w:val="left" w:pos="709"/>
        </w:tabs>
        <w:spacing w:after="0"/>
        <w:ind w:left="-142" w:firstLine="709"/>
        <w:jc w:val="both"/>
        <w:rPr>
          <w:sz w:val="27"/>
          <w:szCs w:val="27"/>
        </w:rPr>
      </w:pPr>
      <w:r w:rsidRPr="002A3DA5">
        <w:rPr>
          <w:bCs/>
          <w:sz w:val="27"/>
          <w:szCs w:val="27"/>
        </w:rPr>
        <w:t xml:space="preserve">7. </w:t>
      </w:r>
      <w:r w:rsidRPr="002A3DA5">
        <w:rPr>
          <w:rFonts w:eastAsia="Calibri"/>
          <w:sz w:val="27"/>
          <w:szCs w:val="27"/>
        </w:rPr>
        <w:t>Об избрании членов наблюдательного совета</w:t>
      </w:r>
      <w:r w:rsidRPr="002A3DA5">
        <w:rPr>
          <w:bCs/>
          <w:sz w:val="27"/>
          <w:szCs w:val="27"/>
        </w:rPr>
        <w:t xml:space="preserve">.     </w:t>
      </w:r>
    </w:p>
    <w:p w:rsidR="002A3DA5" w:rsidRPr="002A3DA5" w:rsidRDefault="002A3DA5" w:rsidP="002A3DA5">
      <w:pPr>
        <w:pStyle w:val="a4"/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bCs/>
          <w:sz w:val="27"/>
          <w:szCs w:val="27"/>
        </w:rPr>
        <w:t xml:space="preserve">8. </w:t>
      </w:r>
      <w:r w:rsidRPr="002A3DA5">
        <w:rPr>
          <w:sz w:val="27"/>
          <w:szCs w:val="27"/>
        </w:rPr>
        <w:t>Об избрании членов ревизионной комиссии</w:t>
      </w:r>
      <w:r w:rsidRPr="002A3DA5">
        <w:rPr>
          <w:bCs/>
          <w:sz w:val="27"/>
          <w:szCs w:val="27"/>
        </w:rPr>
        <w:t>.</w:t>
      </w:r>
    </w:p>
    <w:p w:rsidR="002A3DA5" w:rsidRPr="002A3DA5" w:rsidRDefault="002A3DA5" w:rsidP="002A3DA5">
      <w:pPr>
        <w:pStyle w:val="a4"/>
        <w:spacing w:after="0"/>
        <w:ind w:left="-142" w:firstLine="709"/>
        <w:jc w:val="both"/>
        <w:rPr>
          <w:bCs/>
          <w:sz w:val="27"/>
          <w:szCs w:val="27"/>
        </w:rPr>
      </w:pPr>
      <w:r w:rsidRPr="002A3DA5">
        <w:rPr>
          <w:bCs/>
          <w:sz w:val="27"/>
          <w:szCs w:val="27"/>
        </w:rPr>
        <w:t xml:space="preserve">9. </w:t>
      </w:r>
      <w:r w:rsidRPr="002A3DA5">
        <w:rPr>
          <w:sz w:val="27"/>
          <w:szCs w:val="27"/>
        </w:rPr>
        <w:t>Об определении размера вознаграждений и компенсаций расходов членам наблюдательного совета и ревизионной комиссии Общества за исполнение ими своих обязанностей</w:t>
      </w:r>
      <w:r w:rsidRPr="002A3DA5">
        <w:rPr>
          <w:bCs/>
          <w:sz w:val="27"/>
          <w:szCs w:val="27"/>
        </w:rPr>
        <w:t>.</w:t>
      </w:r>
    </w:p>
    <w:p w:rsidR="0033106B" w:rsidRPr="002138DE" w:rsidRDefault="00DC35D3" w:rsidP="002138DE">
      <w:pPr>
        <w:spacing w:after="0" w:line="240" w:lineRule="atLeast"/>
        <w:ind w:left="-142"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Дата формировани</w:t>
      </w:r>
      <w:r w:rsid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я</w:t>
      </w:r>
      <w:r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реестра владельцев ценных бумаг</w:t>
      </w:r>
      <w:r w:rsidR="002C792A"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— </w:t>
      </w:r>
      <w:r w:rsid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25</w:t>
      </w:r>
      <w:r w:rsidR="007747EB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февраля 20</w:t>
      </w:r>
      <w:r w:rsidR="008D68C5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7747EB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</w:t>
      </w:r>
      <w:r w:rsidR="00ED5D1D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(протокол заседания наблюдательного совета №</w:t>
      </w:r>
      <w:r w:rsidR="00601478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442</w:t>
      </w:r>
      <w:r w:rsidR="00ED5D1D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от </w:t>
      </w:r>
      <w:r w:rsidR="002A3D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18</w:t>
      </w:r>
      <w:r w:rsidR="00ED5D1D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.0</w:t>
      </w:r>
      <w:r w:rsidR="007747EB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ED5D1D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.20</w:t>
      </w:r>
      <w:r w:rsidR="008D68C5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ED5D1D" w:rsidRPr="002138D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г.).</w:t>
      </w:r>
    </w:p>
    <w:p w:rsidR="002C792A" w:rsidRDefault="002C792A" w:rsidP="002138DE">
      <w:pPr>
        <w:spacing w:after="0" w:line="240" w:lineRule="atLeast"/>
        <w:ind w:left="-142" w:firstLine="42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С собой иметь документ, удостоверяющий личность акционера, представителям –</w:t>
      </w:r>
      <w:r w:rsid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паспорт</w:t>
      </w:r>
      <w:r w:rsidR="00C05A4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и доверенность либо договор</w:t>
      </w:r>
      <w:r w:rsidRPr="002138DE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3C7680" w:rsidRDefault="002138DE" w:rsidP="003C7680">
      <w:pPr>
        <w:spacing w:after="0" w:line="240" w:lineRule="atLeast"/>
        <w:ind w:left="-142" w:firstLine="42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С информацией (документами) к общему собранию акционеров можно ознакомиться </w:t>
      </w:r>
      <w:r w:rsidR="00B041F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 рабочим дням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 адресу: г. Гомель, ул.Красноармейская,28, 4</w:t>
      </w:r>
      <w:r w:rsidR="003C768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="003C768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й этаж,</w:t>
      </w:r>
      <w:r w:rsidR="00B041F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 05 марта 2021 года по 24 марта 2021 года с 08-30 до 17-30</w:t>
      </w:r>
      <w:r w:rsidR="00C05A41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(обед с 13-00 до 14-00)</w:t>
      </w:r>
      <w:r w:rsidR="003C7680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="00B041F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либо </w:t>
      </w:r>
      <w:r w:rsidR="003C7680">
        <w:rPr>
          <w:rFonts w:ascii="Times New Roman" w:eastAsia="Times New Roman" w:hAnsi="Times New Roman"/>
          <w:bCs/>
          <w:sz w:val="27"/>
          <w:szCs w:val="27"/>
          <w:lang w:eastAsia="ru-RU"/>
        </w:rPr>
        <w:t>в день проведения собрания - по месту его проведения.</w:t>
      </w:r>
    </w:p>
    <w:p w:rsidR="00E04F9C" w:rsidRDefault="00E04F9C" w:rsidP="002138DE">
      <w:pPr>
        <w:ind w:left="-142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</w:p>
    <w:p w:rsidR="00B9011C" w:rsidRPr="002138DE" w:rsidRDefault="00B9011C" w:rsidP="00E04F9C">
      <w:pPr>
        <w:spacing w:after="0"/>
        <w:ind w:left="-142"/>
        <w:rPr>
          <w:rFonts w:ascii="Times New Roman" w:eastAsia="Times New Roman" w:hAnsi="Times New Roman"/>
          <w:bCs/>
          <w:i/>
          <w:sz w:val="27"/>
          <w:szCs w:val="27"/>
          <w:lang w:eastAsia="ru-RU"/>
        </w:rPr>
      </w:pPr>
      <w:r w:rsidRPr="002138DE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Наблюдательный Совет</w:t>
      </w:r>
      <w:r w:rsidR="006A45D0" w:rsidRPr="002138DE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 xml:space="preserve"> ОАО "ДСТ №2, г.Гомель" </w:t>
      </w:r>
    </w:p>
    <w:p w:rsidR="00B9011C" w:rsidRPr="002138DE" w:rsidRDefault="002A3DA5" w:rsidP="00E04F9C">
      <w:pPr>
        <w:spacing w:after="0"/>
        <w:ind w:left="-142"/>
        <w:rPr>
          <w:i/>
          <w:sz w:val="27"/>
          <w:szCs w:val="27"/>
        </w:rPr>
      </w:pPr>
      <w:r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18</w:t>
      </w:r>
      <w:r w:rsidR="00B9011C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.</w:t>
      </w:r>
      <w:r w:rsidR="0033106B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0</w:t>
      </w:r>
      <w:r w:rsidR="007747EB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2</w:t>
      </w:r>
      <w:r w:rsidR="00B9011C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.20</w:t>
      </w:r>
      <w:r w:rsidR="008D68C5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2</w:t>
      </w:r>
      <w:r w:rsidR="003C7680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1</w:t>
      </w:r>
      <w:r w:rsidR="00520C3B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 xml:space="preserve"> </w:t>
      </w:r>
      <w:r w:rsidR="00B9011C" w:rsidRPr="00EA089B">
        <w:rPr>
          <w:rFonts w:ascii="Times New Roman" w:eastAsia="Times New Roman" w:hAnsi="Times New Roman"/>
          <w:bCs/>
          <w:i/>
          <w:sz w:val="27"/>
          <w:szCs w:val="27"/>
          <w:lang w:eastAsia="ru-RU"/>
        </w:rPr>
        <w:t>г.</w:t>
      </w:r>
    </w:p>
    <w:sectPr w:rsidR="00B9011C" w:rsidRPr="0021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64F"/>
    <w:multiLevelType w:val="hybridMultilevel"/>
    <w:tmpl w:val="D6787C24"/>
    <w:lvl w:ilvl="0" w:tplc="D06EA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7D474C"/>
    <w:multiLevelType w:val="hybridMultilevel"/>
    <w:tmpl w:val="A144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90E27"/>
    <w:multiLevelType w:val="hybridMultilevel"/>
    <w:tmpl w:val="FA32142E"/>
    <w:lvl w:ilvl="0" w:tplc="68F26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9418B5"/>
    <w:multiLevelType w:val="hybridMultilevel"/>
    <w:tmpl w:val="D182F08C"/>
    <w:lvl w:ilvl="0" w:tplc="953A7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BAF4992"/>
    <w:multiLevelType w:val="hybridMultilevel"/>
    <w:tmpl w:val="D6787C24"/>
    <w:lvl w:ilvl="0" w:tplc="D06EA4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792A"/>
    <w:rsid w:val="00113999"/>
    <w:rsid w:val="00157928"/>
    <w:rsid w:val="002138DE"/>
    <w:rsid w:val="002273AE"/>
    <w:rsid w:val="00242DE1"/>
    <w:rsid w:val="00267470"/>
    <w:rsid w:val="002A3DA5"/>
    <w:rsid w:val="002C522D"/>
    <w:rsid w:val="002C792A"/>
    <w:rsid w:val="0033106B"/>
    <w:rsid w:val="00391A34"/>
    <w:rsid w:val="003C7680"/>
    <w:rsid w:val="00414F22"/>
    <w:rsid w:val="00476255"/>
    <w:rsid w:val="00520C3B"/>
    <w:rsid w:val="00593E8D"/>
    <w:rsid w:val="00601478"/>
    <w:rsid w:val="00603C91"/>
    <w:rsid w:val="00666476"/>
    <w:rsid w:val="00674D46"/>
    <w:rsid w:val="00693837"/>
    <w:rsid w:val="006A45D0"/>
    <w:rsid w:val="006A7ECD"/>
    <w:rsid w:val="007341C3"/>
    <w:rsid w:val="00752449"/>
    <w:rsid w:val="007747EB"/>
    <w:rsid w:val="007A283D"/>
    <w:rsid w:val="007B01BF"/>
    <w:rsid w:val="007B4C06"/>
    <w:rsid w:val="007D1A10"/>
    <w:rsid w:val="007F03B5"/>
    <w:rsid w:val="00822FD0"/>
    <w:rsid w:val="008D68C5"/>
    <w:rsid w:val="00912B99"/>
    <w:rsid w:val="009364C2"/>
    <w:rsid w:val="00967059"/>
    <w:rsid w:val="009742A9"/>
    <w:rsid w:val="00986093"/>
    <w:rsid w:val="009F14B0"/>
    <w:rsid w:val="009F6CB9"/>
    <w:rsid w:val="00A126E9"/>
    <w:rsid w:val="00A26FF3"/>
    <w:rsid w:val="00A329D8"/>
    <w:rsid w:val="00A34E3E"/>
    <w:rsid w:val="00AD58C2"/>
    <w:rsid w:val="00AF7202"/>
    <w:rsid w:val="00B013DE"/>
    <w:rsid w:val="00B041F9"/>
    <w:rsid w:val="00B3197E"/>
    <w:rsid w:val="00B67C11"/>
    <w:rsid w:val="00B9011C"/>
    <w:rsid w:val="00BA5AE2"/>
    <w:rsid w:val="00C05A41"/>
    <w:rsid w:val="00C71ADF"/>
    <w:rsid w:val="00D80AB1"/>
    <w:rsid w:val="00DB00D9"/>
    <w:rsid w:val="00DC35D3"/>
    <w:rsid w:val="00DC7029"/>
    <w:rsid w:val="00DD32AF"/>
    <w:rsid w:val="00DD5BFE"/>
    <w:rsid w:val="00DD5CF6"/>
    <w:rsid w:val="00E04F9C"/>
    <w:rsid w:val="00E126A6"/>
    <w:rsid w:val="00E3639E"/>
    <w:rsid w:val="00E54AE7"/>
    <w:rsid w:val="00EA089B"/>
    <w:rsid w:val="00ED5D1D"/>
    <w:rsid w:val="00EF3363"/>
    <w:rsid w:val="00F34AAD"/>
    <w:rsid w:val="00F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A3DA5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5">
    <w:name w:val="Основной текст Знак"/>
    <w:link w:val="a4"/>
    <w:rsid w:val="002A3DA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Amin</cp:lastModifiedBy>
  <cp:revision>2</cp:revision>
  <cp:lastPrinted>2021-02-18T12:27:00Z</cp:lastPrinted>
  <dcterms:created xsi:type="dcterms:W3CDTF">2021-02-18T13:57:00Z</dcterms:created>
  <dcterms:modified xsi:type="dcterms:W3CDTF">2021-02-18T13:57:00Z</dcterms:modified>
</cp:coreProperties>
</file>